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D0D5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-1085850</wp:posOffset>
                </wp:positionH>
                <wp:positionV relativeFrom="paragraph">
                  <wp:posOffset>229870</wp:posOffset>
                </wp:positionV>
                <wp:extent cx="9810750" cy="1446530"/>
                <wp:effectExtent l="0" t="0" r="0" b="1270"/>
                <wp:wrapNone/>
                <wp:docPr id="10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B04DC">
                            <w:pPr>
                              <w:spacing w:before="240" w:after="0"/>
                              <w:jc w:val="center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 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สืบสวน</w:t>
                            </w:r>
                          </w:p>
                          <w:p w14:paraId="1E166562">
                            <w:pPr>
                              <w:spacing w:before="240" w:after="0"/>
                              <w:jc w:val="center"/>
                              <w:rPr>
                                <w:rFonts w:hint="default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 w:val="0"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ิถุนายน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left:-85.5pt;margin-top:18.1pt;height:113.9pt;width:772.5pt;mso-position-horizontal-relative:page;z-index:251659264;v-text-anchor:middle;mso-width-relative:page;mso-height-relative:page;" fillcolor="#4472C4" filled="t" stroked="f" coordsize="21600,21600" o:gfxdata="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Dv2DgfdAAAADAEAAA8AAAAAAAAAAQAgAAAAIgAAAGRycy9kb3du&#10;cmV2LnhtbFBLAQIUABQAAAAIAIdO4kDnxZR3pQIAABEFAAAOAAAAAAAAAAEAIAAAACwBAABkcnMv&#10;ZTJvRG9jLnhtbFBLBQYAAAAABgAGAFkBAABD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689B04DC">
                      <w:pPr>
                        <w:spacing w:before="240" w:after="0"/>
                        <w:jc w:val="center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 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สืบสวน</w:t>
                      </w:r>
                    </w:p>
                    <w:p w14:paraId="1E166562">
                      <w:pPr>
                        <w:spacing w:before="240" w:after="0"/>
                        <w:jc w:val="center"/>
                        <w:rPr>
                          <w:rFonts w:hint="default" w:ascii="TH SarabunIT๙" w:hAnsi="TH SarabunIT๙" w:cs="TH SarabunIT๙"/>
                          <w:b/>
                          <w:bCs/>
                          <w:sz w:val="64"/>
                          <w:szCs w:val="64"/>
                          <w:cs w:val="0"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ม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ิถุนายน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5F5BB97C"/>
    <w:p w14:paraId="3E504416"/>
    <w:p w14:paraId="3DB3B53A"/>
    <w:p w14:paraId="4F69AD9B"/>
    <w:p w14:paraId="474CF4A5"/>
    <w:p w14:paraId="62A30BCB">
      <w:pPr>
        <w:rPr>
          <w:rFonts w:ascii="TH SarabunIT๙" w:hAnsi="TH SarabunIT๙" w:cs="TH SarabunIT๙"/>
          <w:sz w:val="32"/>
          <w:szCs w:val="32"/>
        </w:rPr>
      </w:pPr>
    </w:p>
    <w:p w14:paraId="5E73A43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วันที่ 26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ปิดล้อมตรวจค้นพื้นที่เป้าหมายยาเสพติด 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4CE85E"/>
    <w:p w14:paraId="7515C703">
      <w:pPr>
        <w:pStyle w:val="8"/>
        <w:jc w:val="center"/>
      </w:pPr>
      <w:r>
        <w:drawing>
          <wp:inline distT="0" distB="0" distL="0" distR="0">
            <wp:extent cx="3284855" cy="246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6186" cy="248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8E6B6">
      <w:pPr>
        <w:pStyle w:val="8"/>
        <w:jc w:val="center"/>
      </w:pPr>
      <w:r>
        <w:drawing>
          <wp:inline distT="0" distB="0" distL="0" distR="0">
            <wp:extent cx="3305175" cy="2479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7874" cy="24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3D9CC">
      <w:pPr>
        <w:pStyle w:val="8"/>
        <w:jc w:val="center"/>
      </w:pPr>
    </w:p>
    <w:p w14:paraId="2425843B">
      <w:pPr>
        <w:pStyle w:val="8"/>
        <w:jc w:val="center"/>
      </w:pPr>
    </w:p>
    <w:p w14:paraId="72CB6B3E">
      <w:pPr>
        <w:rPr>
          <w:rFonts w:hint="cs"/>
        </w:rPr>
      </w:pPr>
    </w:p>
    <w:p w14:paraId="4C3B4711"/>
    <w:p w14:paraId="1581124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วันที่ 1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จับกุมผู้ต้องหายาเสพติดจำนวน 1 ราย ข้อหา มียาเสพติดให้โทษประเภท 1 (เมทแอมเฟตามีน) ไว้ในครอบครองโดยไม่ได้รับอนุญาต</w:t>
      </w:r>
    </w:p>
    <w:p w14:paraId="67EAC325">
      <w:pPr>
        <w:pStyle w:val="8"/>
        <w:rPr>
          <w:rFonts w:hint="cs" w:cstheme="minorBidi"/>
          <w:cs/>
        </w:rPr>
      </w:pPr>
      <w:r>
        <w:rPr>
          <w:rFonts w:hint="cs" w:cstheme="minorBidi"/>
          <w:cs/>
        </w:rPr>
        <w:t xml:space="preserve"> </w:t>
      </w:r>
      <w:r>
        <w:t xml:space="preserve"> </w:t>
      </w:r>
      <w:r>
        <w:drawing>
          <wp:inline distT="0" distB="0" distL="114300" distR="114300">
            <wp:extent cx="2465070" cy="3618230"/>
            <wp:effectExtent l="0" t="0" r="11430" b="127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="Angsana New"/>
          <w:cs/>
          <w:lang w:val="en-US" w:bidi="th-TH"/>
        </w:rPr>
        <w:t xml:space="preserve">   </w:t>
      </w:r>
      <w:r>
        <w:drawing>
          <wp:inline distT="0" distB="0" distL="114300" distR="114300">
            <wp:extent cx="2489835" cy="3644265"/>
            <wp:effectExtent l="0" t="0" r="5715" b="13335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</w:t>
      </w:r>
    </w:p>
    <w:p w14:paraId="22379B50">
      <w:pPr>
        <w:pStyle w:val="8"/>
      </w:pPr>
      <w:r>
        <w:drawing>
          <wp:inline distT="0" distB="0" distL="114300" distR="114300">
            <wp:extent cx="2567305" cy="3794125"/>
            <wp:effectExtent l="0" t="0" r="4445" b="1587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</w:t>
      </w:r>
      <w:r>
        <w:drawing>
          <wp:inline distT="0" distB="0" distL="114300" distR="114300">
            <wp:extent cx="2422525" cy="3817620"/>
            <wp:effectExtent l="0" t="0" r="15875" b="1143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57149"/>
    <w:p w14:paraId="0D00600E"/>
    <w:p w14:paraId="3F7710A8"/>
    <w:p w14:paraId="52A6CE76">
      <w:pPr>
        <w:rPr>
          <w:rFonts w:hint="cs"/>
        </w:rPr>
      </w:pPr>
    </w:p>
    <w:p w14:paraId="471E4B1F">
      <w:pPr>
        <w:pStyle w:val="11"/>
        <w:jc w:val="thaiDistribute"/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เวลา 08.30 น. ภายใต้การอำนวยการสั่งการของ พ.ต.ท.ทวีศักดิ์ คงเทพ สว.สภ.คลองแดน สั่งการให้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ร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.ต.ท.แสงชัย แสงประดับ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ครูแดร์ สอนนักเรียนชั้นประถมศึกษาปีที่5 โรงเรียนมาบหัวทีง </w:t>
      </w:r>
    </w:p>
    <w:p w14:paraId="3B385312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707130" cy="2792095"/>
            <wp:effectExtent l="0" t="0" r="7620" b="8255"/>
            <wp:docPr id="6" name="Picture 6" descr="160868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1608683_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4D05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cs/>
          <w:lang w:val="en-US" w:bidi="th-TH"/>
        </w:rPr>
        <w:t xml:space="preserve"> </w:t>
      </w:r>
      <w:r>
        <w:rPr>
          <w:rFonts w:hint="cs" w:cs="Angsana New"/>
          <w:lang w:bidi="th-TH"/>
        </w:rPr>
        <w:drawing>
          <wp:inline distT="0" distB="0" distL="114300" distR="114300">
            <wp:extent cx="3741420" cy="2818130"/>
            <wp:effectExtent l="0" t="0" r="11430" b="1270"/>
            <wp:docPr id="7" name="Picture 7" descr="160868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608682_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9CF07">
      <w:pPr>
        <w:pStyle w:val="8"/>
        <w:jc w:val="center"/>
      </w:pPr>
    </w:p>
    <w:p w14:paraId="5FF03B65"/>
    <w:p w14:paraId="56BFB1CC">
      <w:pPr>
        <w:pStyle w:val="8"/>
        <w:rPr>
          <w:rFonts w:cstheme="minorBidi"/>
        </w:rPr>
      </w:pPr>
    </w:p>
    <w:p w14:paraId="40C20902">
      <w:pPr>
        <w:pStyle w:val="8"/>
        <w:rPr>
          <w:rFonts w:cstheme="minorBidi"/>
        </w:rPr>
      </w:pPr>
    </w:p>
    <w:p w14:paraId="325D6D6B">
      <w:pPr>
        <w:pStyle w:val="8"/>
        <w:rPr>
          <w:rFonts w:cstheme="minorBidi"/>
        </w:rPr>
      </w:pPr>
    </w:p>
    <w:p w14:paraId="145C59EF">
      <w:pPr>
        <w:pStyle w:val="8"/>
        <w:rPr>
          <w:rFonts w:cstheme="minorBidi"/>
        </w:rPr>
      </w:pPr>
    </w:p>
    <w:p w14:paraId="7AD0EB6D">
      <w:pPr>
        <w:pStyle w:val="8"/>
        <w:rPr>
          <w:rFonts w:cstheme="minorBidi"/>
        </w:rPr>
      </w:pPr>
    </w:p>
    <w:p w14:paraId="1314CB62">
      <w:pPr>
        <w:pStyle w:val="8"/>
        <w:rPr>
          <w:rFonts w:cstheme="minorBidi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349885</wp:posOffset>
                </wp:positionV>
                <wp:extent cx="8724900" cy="1446530"/>
                <wp:effectExtent l="0" t="0" r="0" b="1270"/>
                <wp:wrapNone/>
                <wp:docPr id="12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699C1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งานสืบสวน</w:t>
                            </w:r>
                          </w:p>
                          <w:p w14:paraId="071549DF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พฤษภาคม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27.55pt;height:113.9pt;width:687pt;mso-position-horizontal:left;mso-position-horizontal-relative:page;z-index:251660288;v-text-anchor:middle;mso-width-relative:page;mso-height-relative:page;" fillcolor="#4472C4" filled="t" stroked="f" coordsize="21600,21600" o:gfxdata="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cqpIs9oAAAAIAQAADwAAAAAAAAABACAAAAAiAAAAZHJzL2Rvd25yZXYu&#10;eG1sUEsBAhQAFAAAAAgAh07iQLm+jzSkAgAAEQUAAA4AAAAAAAAAAQAgAAAAKQ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D1699C1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งานสืบสวน</w:t>
                      </w:r>
                    </w:p>
                    <w:p w14:paraId="071549DF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พฤษภาคม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FCB34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BEBC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B0C23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1806D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BECF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F4684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1570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FB13E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วันที่ 25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ว.4 ปิดล้อมตรวจค้นพื้นที่เป้าหมายยาเสพติด ในเขตพื้นที่รับผิดชอบ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6C9A73">
      <w:pPr>
        <w:pStyle w:val="11"/>
        <w:jc w:val="thaiDistribute"/>
      </w:pPr>
    </w:p>
    <w:p w14:paraId="2E4F34CE">
      <w:pPr>
        <w:pStyle w:val="8"/>
        <w:jc w:val="center"/>
        <w:rPr>
          <w:rFonts w:hint="cs"/>
        </w:rPr>
      </w:pPr>
      <w:r>
        <w:drawing>
          <wp:inline distT="0" distB="0" distL="0" distR="0">
            <wp:extent cx="3486150" cy="2614930"/>
            <wp:effectExtent l="0" t="0" r="0" b="0"/>
            <wp:docPr id="1041457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57387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2157" cy="262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ACAF">
      <w:pPr>
        <w:pStyle w:val="8"/>
        <w:jc w:val="center"/>
      </w:pPr>
      <w:r>
        <w:drawing>
          <wp:inline distT="0" distB="0" distL="0" distR="0">
            <wp:extent cx="3617595" cy="271335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3342" cy="272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8068">
      <w:pPr>
        <w:pStyle w:val="8"/>
        <w:jc w:val="center"/>
        <w:rPr>
          <w:rFonts w:cstheme="minorBidi"/>
        </w:rPr>
      </w:pPr>
    </w:p>
    <w:p w14:paraId="36EEFBDA">
      <w:pPr>
        <w:pStyle w:val="11"/>
        <w:jc w:val="thaiDistribute"/>
        <w:rPr>
          <w:rFonts w:hint="default" w:ascii="TH SarabunIT๙" w:hAnsi="TH SarabunIT๙" w:cs="TH SarabunIT๙"/>
          <w:sz w:val="32"/>
          <w:szCs w:val="32"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วันที่ 1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 xml:space="preserve">68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เวลา 08.30 น. ภายใต้การอำนวยการสั่งการของ พ.ต.ท.ทวีศักดิ์ คงเทพ สว.สภ.คลองแดน สั่งการให้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ร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.ต.ท.แสงชัย แสงประดับ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ครูแดร์ สอนนักเรียนชั้นประถมศึกษาปีที่5 โรงเรียน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ราชประชานุเคราะห์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11</w:t>
      </w:r>
    </w:p>
    <w:p w14:paraId="7D833EE3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831590" cy="2874645"/>
            <wp:effectExtent l="0" t="0" r="16510" b="1905"/>
            <wp:docPr id="17" name="Picture 17" descr="45334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453341_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9292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998595" cy="2999740"/>
            <wp:effectExtent l="0" t="0" r="1905" b="10160"/>
            <wp:docPr id="18" name="Picture 18" descr="45333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453339_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859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0A3EE">
      <w:pPr>
        <w:pStyle w:val="8"/>
        <w:jc w:val="center"/>
        <w:rPr>
          <w:rFonts w:cstheme="minorBidi"/>
        </w:rPr>
      </w:pPr>
    </w:p>
    <w:p w14:paraId="0263ABA4">
      <w:pPr>
        <w:pStyle w:val="8"/>
        <w:jc w:val="center"/>
      </w:pPr>
    </w:p>
    <w:p w14:paraId="0FDD8AC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209E7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059F6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FC3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6D485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24C90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6B6C2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1C1D70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วันที่ 7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ปิดล้อมตรวจค้นพื้นที่เป้าหมายยาเสพติด 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จับกุมผู้ต้องหาคดียาเสพติด จำนวน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ราย </w:t>
      </w:r>
    </w:p>
    <w:p w14:paraId="0C710B15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  <w:cs/>
        </w:rPr>
      </w:pPr>
    </w:p>
    <w:p w14:paraId="5712ED02">
      <w:pPr>
        <w:pStyle w:val="11"/>
        <w:jc w:val="thaiDistribute"/>
        <w:rPr>
          <w:rFonts w:hint="default" w:ascii="TH SarabunIT๙" w:hAnsi="TH SarabunIT๙" w:cstheme="minorBidi"/>
          <w:sz w:val="32"/>
          <w:szCs w:val="32"/>
          <w:lang w:val="en-US" w:bidi="th-TH"/>
        </w:rPr>
      </w:pPr>
      <w:r>
        <w:drawing>
          <wp:inline distT="0" distB="0" distL="114300" distR="114300">
            <wp:extent cx="2552065" cy="3582670"/>
            <wp:effectExtent l="0" t="0" r="635" b="1778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  <w:lang w:val="en-US" w:bidi="th-TH"/>
        </w:rPr>
        <w:t xml:space="preserve">   </w:t>
      </w:r>
      <w:r>
        <w:drawing>
          <wp:inline distT="0" distB="0" distL="114300" distR="114300">
            <wp:extent cx="2540635" cy="3590925"/>
            <wp:effectExtent l="0" t="0" r="12065" b="9525"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6D75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114300" distR="114300">
            <wp:extent cx="2546350" cy="3618865"/>
            <wp:effectExtent l="0" t="0" r="6350" b="635"/>
            <wp:docPr id="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</w:t>
      </w:r>
      <w:r>
        <w:drawing>
          <wp:inline distT="0" distB="0" distL="114300" distR="114300">
            <wp:extent cx="2573655" cy="3565525"/>
            <wp:effectExtent l="0" t="0" r="17145" b="15875"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EA99">
      <w:pPr>
        <w:pStyle w:val="8"/>
      </w:pPr>
      <w:r>
        <w:t xml:space="preserve"> </w:t>
      </w:r>
    </w:p>
    <w:p w14:paraId="2E0488EB">
      <w:pPr>
        <w:pStyle w:val="8"/>
        <w:jc w:val="center"/>
      </w:pPr>
    </w:p>
    <w:p w14:paraId="6FD0FB5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BF3BD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6C9E8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227330</wp:posOffset>
                </wp:positionV>
                <wp:extent cx="9648825" cy="1446530"/>
                <wp:effectExtent l="0" t="0" r="9525" b="1270"/>
                <wp:wrapNone/>
                <wp:docPr id="11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EF8EC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สืบสวน</w:t>
                            </w:r>
                          </w:p>
                          <w:p w14:paraId="0690629C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เมษายน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17.9pt;height:113.9pt;width:759.75pt;mso-position-horizontal:left;mso-position-horizontal-relative:page;z-index:251661312;v-text-anchor:middle;mso-width-relative:page;mso-height-relative:page;" fillcolor="#4472C4" filled="t" stroked="f" coordsize="21600,21600" o:gfxdata="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xiIqG9gAAAAIAQAADwAAAAAAAAABACAAAAAiAAAAZHJzL2Rvd25yZXYu&#10;eG1sUEsBAhQAFAAAAAgAh07iQMnjDFGmAgAAEQUAAA4AAAAAAAAAAQAgAAAAJw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FAEF8EC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สืบสวน</w:t>
                      </w:r>
                    </w:p>
                    <w:p w14:paraId="0690629C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เมษายน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750A350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A1FA4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0C6060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DD9F4C7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D904F16">
      <w:pPr>
        <w:pStyle w:val="8"/>
        <w:rPr>
          <w:rFonts w:cstheme="minorBidi"/>
        </w:rPr>
      </w:pPr>
    </w:p>
    <w:p w14:paraId="5A538ACB">
      <w:pPr>
        <w:pStyle w:val="8"/>
        <w:rPr>
          <w:rFonts w:cstheme="minorBidi"/>
        </w:rPr>
      </w:pPr>
    </w:p>
    <w:p w14:paraId="0EBBF13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วันที่ 26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</w:t>
      </w:r>
      <w:r>
        <w:rPr>
          <w:rFonts w:hint="cs" w:ascii="TH SarabunIT๙" w:hAnsi="TH SarabunIT๙" w:cs="TH SarabunIT๙"/>
          <w:sz w:val="32"/>
          <w:szCs w:val="32"/>
          <w:cs/>
        </w:rPr>
        <w:t>ม.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hint="cs"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ปิดล้อมตรวจค้นพื้นที่เป้าหมายยาเสพติด 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2FE36AB">
      <w:pPr>
        <w:pStyle w:val="11"/>
        <w:jc w:val="thaiDistribute"/>
      </w:pPr>
    </w:p>
    <w:p w14:paraId="18987BB1">
      <w:pPr>
        <w:pStyle w:val="8"/>
        <w:jc w:val="center"/>
      </w:pPr>
      <w:r>
        <w:drawing>
          <wp:inline distT="0" distB="0" distL="0" distR="0">
            <wp:extent cx="3780790" cy="2835910"/>
            <wp:effectExtent l="0" t="0" r="0" b="2540"/>
            <wp:docPr id="2128690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90229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8580" cy="284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CD19">
      <w:pPr>
        <w:pStyle w:val="8"/>
        <w:jc w:val="center"/>
        <w:rPr>
          <w:rFonts w:hint="cs" w:cstheme="minorBidi"/>
        </w:rPr>
      </w:pPr>
      <w:r>
        <w:drawing>
          <wp:inline distT="0" distB="0" distL="0" distR="0">
            <wp:extent cx="3724275" cy="2793365"/>
            <wp:effectExtent l="0" t="0" r="0" b="6985"/>
            <wp:docPr id="1711949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4945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1014" cy="280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0049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</w:t>
      </w:r>
    </w:p>
    <w:p w14:paraId="326F391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28E844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วันที่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8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เม</w:t>
      </w:r>
      <w:r>
        <w:rPr>
          <w:rFonts w:hint="cs" w:ascii="TH SarabunIT๙" w:hAnsi="TH SarabunIT๙" w:cs="TH SarabunIT๙"/>
          <w:sz w:val="32"/>
          <w:szCs w:val="32"/>
          <w:cs/>
        </w:rPr>
        <w:t>.ย.6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ร.ต.ต.ยุทธศักดิ์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ปิดล้อมตรวจค้นพื้นที่เป้าหมายยาเสพติด 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6BFC0A">
      <w:pPr>
        <w:pStyle w:val="8"/>
        <w:jc w:val="center"/>
      </w:pPr>
      <w:r>
        <w:drawing>
          <wp:inline distT="0" distB="0" distL="0" distR="0">
            <wp:extent cx="3781425" cy="2836545"/>
            <wp:effectExtent l="0" t="0" r="9525" b="1905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2687" cy="284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0B89">
      <w:pPr>
        <w:pStyle w:val="8"/>
        <w:jc w:val="center"/>
      </w:pPr>
      <w:r>
        <w:drawing>
          <wp:inline distT="0" distB="0" distL="0" distR="0">
            <wp:extent cx="3744595" cy="2808605"/>
            <wp:effectExtent l="0" t="0" r="8255" b="10795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449" cy="28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95448">
      <w:pPr>
        <w:pStyle w:val="8"/>
        <w:rPr>
          <w:rFonts w:hint="cs" w:cstheme="minorBidi"/>
        </w:rPr>
      </w:pPr>
    </w:p>
    <w:p w14:paraId="1B82A97C">
      <w:pPr>
        <w:pStyle w:val="8"/>
        <w:rPr>
          <w:rFonts w:hint="cs" w:cstheme="minorBidi"/>
        </w:rPr>
      </w:pPr>
    </w:p>
    <w:p w14:paraId="6D0E45A2">
      <w:pPr>
        <w:pStyle w:val="8"/>
        <w:rPr>
          <w:rFonts w:hint="cs" w:cstheme="minorBidi"/>
        </w:rPr>
      </w:pPr>
    </w:p>
    <w:p w14:paraId="046C585F">
      <w:pPr>
        <w:pStyle w:val="8"/>
        <w:rPr>
          <w:rFonts w:hint="cs" w:cstheme="minorBidi"/>
        </w:rPr>
      </w:pPr>
    </w:p>
    <w:p w14:paraId="0F791344">
      <w:pPr>
        <w:pStyle w:val="8"/>
        <w:rPr>
          <w:rFonts w:cstheme="minorBidi"/>
        </w:rPr>
      </w:pPr>
    </w:p>
    <w:p w14:paraId="43575CB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1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เ</w:t>
      </w:r>
      <w:r>
        <w:rPr>
          <w:rFonts w:hint="cs" w:ascii="TH SarabunIT๙" w:hAnsi="TH SarabunIT๙" w:cs="TH SarabunIT๙"/>
          <w:sz w:val="32"/>
          <w:szCs w:val="32"/>
          <w:cs/>
        </w:rPr>
        <w:t>ม.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ต.ยุทธศักดิ์ ฉันทวีโรจน์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หัวหน้างานสืบสวน </w:t>
      </w:r>
      <w:r>
        <w:rPr>
          <w:rFonts w:ascii="TH SarabunIT๙" w:hAnsi="TH SarabunIT๙" w:cs="TH SarabunIT๙"/>
          <w:sz w:val="32"/>
          <w:szCs w:val="32"/>
          <w:cs/>
        </w:rPr>
        <w:t>พร้อมกำลังชุด</w:t>
      </w:r>
      <w:r>
        <w:rPr>
          <w:rFonts w:hint="cs" w:ascii="TH SarabunIT๙" w:hAnsi="TH SarabunIT๙" w:cs="TH SarabunIT๙"/>
          <w:sz w:val="32"/>
          <w:szCs w:val="32"/>
          <w:cs/>
        </w:rPr>
        <w:t>สืบสวน 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ว.4 ปิดล้อมตรวจค้นพื้นที่เป้าหมายยาเสพติด 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จับกุมผู้ต้องหาคดี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อาวุธปืน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จำนวน 1 ราย</w:t>
      </w:r>
    </w:p>
    <w:p w14:paraId="3793E675">
      <w:pPr>
        <w:pStyle w:val="8"/>
        <w:rPr>
          <w:rFonts w:cstheme="minorBidi"/>
        </w:rPr>
      </w:pPr>
      <w:r>
        <w:rPr>
          <w:rFonts w:hint="cs" w:cstheme="minorBidi"/>
          <w:cs/>
          <w:lang w:val="en-US" w:bidi="th-TH"/>
        </w:rPr>
        <w:t xml:space="preserve">      </w:t>
      </w:r>
      <w:r>
        <w:drawing>
          <wp:inline distT="0" distB="0" distL="114300" distR="114300">
            <wp:extent cx="2151380" cy="3288030"/>
            <wp:effectExtent l="0" t="0" r="1270" b="7620"/>
            <wp:docPr id="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  <w:lang w:val="en-US" w:bidi="th-TH"/>
        </w:rPr>
        <w:t xml:space="preserve">   </w:t>
      </w:r>
      <w:r>
        <w:rPr>
          <w:rFonts w:hint="cs" w:cstheme="minorBidi"/>
          <w:cs/>
        </w:rPr>
        <w:t xml:space="preserve">   </w:t>
      </w:r>
      <w:r>
        <w:drawing>
          <wp:inline distT="0" distB="0" distL="114300" distR="114300">
            <wp:extent cx="2332355" cy="3293745"/>
            <wp:effectExtent l="0" t="0" r="10795" b="1905"/>
            <wp:docPr id="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281F6">
      <w:pPr>
        <w:pStyle w:val="8"/>
        <w:rPr>
          <w:rFonts w:hint="default" w:cs="Angsana New"/>
          <w:lang w:val="en-US" w:bidi="th-TH"/>
        </w:rPr>
      </w:pPr>
      <w:r>
        <w:rPr>
          <w:rFonts w:hint="cs" w:cstheme="minorBidi"/>
          <w:cs/>
        </w:rPr>
        <w:t xml:space="preserve">    </w:t>
      </w:r>
      <w:r>
        <w:drawing>
          <wp:inline distT="0" distB="0" distL="114300" distR="114300">
            <wp:extent cx="2358390" cy="3334385"/>
            <wp:effectExtent l="0" t="0" r="3810" b="18415"/>
            <wp:docPr id="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="Angsana New"/>
          <w:cs/>
          <w:lang w:val="en-US" w:bidi="th-TH"/>
        </w:rPr>
        <w:t xml:space="preserve">   </w:t>
      </w:r>
      <w:r>
        <w:drawing>
          <wp:inline distT="0" distB="0" distL="114300" distR="114300">
            <wp:extent cx="2335530" cy="3367405"/>
            <wp:effectExtent l="0" t="0" r="7620" b="4445"/>
            <wp:docPr id="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8E0B0"/>
    <w:p w14:paraId="53286C50"/>
    <w:p w14:paraId="4A619E34"/>
    <w:p w14:paraId="6A27208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1815D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925D32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sectPr>
      <w:pgSz w:w="11906" w:h="16838"/>
      <w:pgMar w:top="1134" w:right="1440" w:bottom="70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9"/>
    <w:rsid w:val="00012AA9"/>
    <w:rsid w:val="00016AA9"/>
    <w:rsid w:val="00037E8C"/>
    <w:rsid w:val="00056BAF"/>
    <w:rsid w:val="000652F0"/>
    <w:rsid w:val="00072A3A"/>
    <w:rsid w:val="000875BC"/>
    <w:rsid w:val="0009563E"/>
    <w:rsid w:val="000A16F3"/>
    <w:rsid w:val="000C3574"/>
    <w:rsid w:val="000E67B4"/>
    <w:rsid w:val="000F6E61"/>
    <w:rsid w:val="00140B75"/>
    <w:rsid w:val="00157CEC"/>
    <w:rsid w:val="0024062F"/>
    <w:rsid w:val="00272D81"/>
    <w:rsid w:val="002766F2"/>
    <w:rsid w:val="0029319E"/>
    <w:rsid w:val="00293D38"/>
    <w:rsid w:val="002E480A"/>
    <w:rsid w:val="003272C5"/>
    <w:rsid w:val="003B170D"/>
    <w:rsid w:val="004248B2"/>
    <w:rsid w:val="00432BA6"/>
    <w:rsid w:val="0045147F"/>
    <w:rsid w:val="00491854"/>
    <w:rsid w:val="0049307A"/>
    <w:rsid w:val="004B057B"/>
    <w:rsid w:val="004D1241"/>
    <w:rsid w:val="004F1255"/>
    <w:rsid w:val="00511344"/>
    <w:rsid w:val="00521D32"/>
    <w:rsid w:val="00523C22"/>
    <w:rsid w:val="005543F9"/>
    <w:rsid w:val="005609B5"/>
    <w:rsid w:val="005657A5"/>
    <w:rsid w:val="005B2C7B"/>
    <w:rsid w:val="00632090"/>
    <w:rsid w:val="00676F2A"/>
    <w:rsid w:val="00677C59"/>
    <w:rsid w:val="006910D7"/>
    <w:rsid w:val="006B6779"/>
    <w:rsid w:val="006C10EC"/>
    <w:rsid w:val="006E60F1"/>
    <w:rsid w:val="007247C1"/>
    <w:rsid w:val="007C02F8"/>
    <w:rsid w:val="007D0860"/>
    <w:rsid w:val="00811CB1"/>
    <w:rsid w:val="008213B7"/>
    <w:rsid w:val="008250A5"/>
    <w:rsid w:val="00832692"/>
    <w:rsid w:val="008B5C32"/>
    <w:rsid w:val="008E1505"/>
    <w:rsid w:val="008F1DEF"/>
    <w:rsid w:val="00972608"/>
    <w:rsid w:val="00983357"/>
    <w:rsid w:val="00996753"/>
    <w:rsid w:val="009A0256"/>
    <w:rsid w:val="009E28A0"/>
    <w:rsid w:val="009F2D01"/>
    <w:rsid w:val="00A045DA"/>
    <w:rsid w:val="00A41B3A"/>
    <w:rsid w:val="00A83461"/>
    <w:rsid w:val="00A862C4"/>
    <w:rsid w:val="00AE7CB9"/>
    <w:rsid w:val="00B274B5"/>
    <w:rsid w:val="00B870CA"/>
    <w:rsid w:val="00BA33A6"/>
    <w:rsid w:val="00BA559F"/>
    <w:rsid w:val="00C005C5"/>
    <w:rsid w:val="00C0099E"/>
    <w:rsid w:val="00C22F60"/>
    <w:rsid w:val="00CE07EE"/>
    <w:rsid w:val="00CE1394"/>
    <w:rsid w:val="00CE5886"/>
    <w:rsid w:val="00CF3F86"/>
    <w:rsid w:val="00D358B0"/>
    <w:rsid w:val="00D60CBB"/>
    <w:rsid w:val="00DF44A2"/>
    <w:rsid w:val="00E1162D"/>
    <w:rsid w:val="00E21406"/>
    <w:rsid w:val="00E86CEE"/>
    <w:rsid w:val="00EA434B"/>
    <w:rsid w:val="00EE4C99"/>
    <w:rsid w:val="00F418CB"/>
    <w:rsid w:val="00F476EA"/>
    <w:rsid w:val="00F51A6A"/>
    <w:rsid w:val="00F5692C"/>
    <w:rsid w:val="00F62DE3"/>
    <w:rsid w:val="075C7A3F"/>
    <w:rsid w:val="3CCF1B45"/>
    <w:rsid w:val="5519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Angsana New"/>
      <w:kern w:val="0"/>
      <w:sz w:val="16"/>
      <w:szCs w:val="20"/>
      <w14:ligatures w14:val="none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9">
    <w:name w:val="Subtitle"/>
    <w:basedOn w:val="1"/>
    <w:next w:val="1"/>
    <w:link w:val="18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xt0b8zv"/>
    <w:basedOn w:val="2"/>
    <w:qFormat/>
    <w:uiPriority w:val="0"/>
  </w:style>
  <w:style w:type="character" w:customStyle="1" w:styleId="15">
    <w:name w:val="x1e558r4"/>
    <w:basedOn w:val="2"/>
    <w:qFormat/>
    <w:uiPriority w:val="0"/>
  </w:style>
  <w:style w:type="character" w:customStyle="1" w:styleId="16">
    <w:name w:val="หัวกระดาษ อักขระ"/>
    <w:basedOn w:val="2"/>
    <w:link w:val="6"/>
    <w:qFormat/>
    <w:uiPriority w:val="99"/>
    <w:rPr>
      <w:kern w:val="0"/>
      <w14:ligatures w14:val="none"/>
    </w:rPr>
  </w:style>
  <w:style w:type="character" w:customStyle="1" w:styleId="17">
    <w:name w:val="ท้ายกระดาษ อักขระ"/>
    <w:basedOn w:val="2"/>
    <w:link w:val="5"/>
    <w:qFormat/>
    <w:uiPriority w:val="99"/>
    <w:rPr>
      <w:kern w:val="0"/>
      <w14:ligatures w14:val="none"/>
    </w:rPr>
  </w:style>
  <w:style w:type="character" w:customStyle="1" w:styleId="18">
    <w:name w:val="ชื่อเรื่องรอง อักขระ"/>
    <w:basedOn w:val="2"/>
    <w:link w:val="9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kern w:val="0"/>
      <w:sz w:val="16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B8C064-64F6-45A1-9DB8-E637ABFF88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188</Words>
  <Characters>813</Characters>
  <Lines>32</Lines>
  <Paragraphs>9</Paragraphs>
  <TotalTime>33</TotalTime>
  <ScaleCrop>false</ScaleCrop>
  <LinksUpToDate>false</LinksUpToDate>
  <CharactersWithSpaces>984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2025-04-22T03:02:00Z</dcterms:created>
  <dc:creator>ปิยวัฒน์ แก้วด้วง</dc:creator>
  <cp:lastModifiedBy>user</cp:lastModifiedBy>
  <cp:lastPrinted>2025-04-22T03:01:00Z</cp:lastPrinted>
  <dcterms:modified xsi:type="dcterms:W3CDTF">2026-07-24T06:35:50Z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7C50FFBA97EA47048A38B6043401E55C_13</vt:lpwstr>
  </property>
  <property fmtid="{D5CDD505-2E9C-101B-9397-08002B2CF9AE}" pid="4" name="KSOTemplateDocerSaveRecord">
    <vt:lpwstr>eyJoZGlkIjoiMjZmNDA5ODU2NDgzYmQwY2ZiZDE3YzhiNTZkYjBhNDUifQ==</vt:lpwstr>
  </property>
</Properties>
</file>